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E6" w:rsidRDefault="00B672AC" w:rsidP="00B672AC">
      <w:pPr>
        <w:jc w:val="center"/>
        <w:rPr>
          <w:rFonts w:eastAsia="黑体"/>
          <w:b/>
          <w:bCs/>
          <w:kern w:val="44"/>
          <w:sz w:val="36"/>
          <w:szCs w:val="36"/>
        </w:rPr>
      </w:pPr>
      <w:r>
        <w:rPr>
          <w:rFonts w:eastAsia="黑体"/>
          <w:b/>
          <w:bCs/>
          <w:kern w:val="44"/>
          <w:sz w:val="36"/>
          <w:szCs w:val="36"/>
        </w:rPr>
        <w:t>20</w:t>
      </w:r>
      <w:r>
        <w:rPr>
          <w:rFonts w:eastAsia="黑体"/>
          <w:b/>
          <w:bCs/>
          <w:kern w:val="44"/>
          <w:sz w:val="36"/>
          <w:szCs w:val="36"/>
        </w:rPr>
        <w:t>20</w:t>
      </w:r>
      <w:r>
        <w:rPr>
          <w:rFonts w:eastAsia="黑体" w:hint="eastAsia"/>
          <w:b/>
          <w:bCs/>
          <w:kern w:val="44"/>
          <w:sz w:val="36"/>
          <w:szCs w:val="36"/>
        </w:rPr>
        <w:t>年发表学术论文</w:t>
      </w:r>
    </w:p>
    <w:p w:rsidR="00B672AC" w:rsidRPr="004932E9" w:rsidRDefault="00B672AC" w:rsidP="00B672AC">
      <w:pPr>
        <w:pStyle w:val="2"/>
        <w:spacing w:before="60" w:after="60" w:line="360" w:lineRule="auto"/>
        <w:ind w:left="420"/>
        <w:jc w:val="both"/>
        <w:rPr>
          <w:rFonts w:ascii="Times New Roman" w:eastAsia="黑体" w:hAnsi="Times New Roman" w:cs="Times New Roman"/>
          <w:color w:val="auto"/>
          <w:sz w:val="28"/>
          <w:szCs w:val="28"/>
        </w:rPr>
      </w:pPr>
      <w:r>
        <w:rPr>
          <w:rFonts w:ascii="Times New Roman" w:eastAsia="黑体" w:hAnsi="Times New Roman" w:cs="Times New Roman" w:hint="eastAsia"/>
          <w:color w:val="auto"/>
          <w:sz w:val="28"/>
          <w:szCs w:val="28"/>
        </w:rPr>
        <w:t>1</w:t>
      </w:r>
      <w:r>
        <w:rPr>
          <w:rFonts w:ascii="Times New Roman" w:eastAsia="黑体" w:hAnsi="Times New Roman" w:cs="Times New Roman" w:hint="eastAsia"/>
          <w:color w:val="auto"/>
          <w:sz w:val="28"/>
          <w:szCs w:val="28"/>
        </w:rPr>
        <w:t>、</w:t>
      </w:r>
      <w:r w:rsidRPr="004932E9">
        <w:rPr>
          <w:rFonts w:ascii="Times New Roman" w:eastAsia="黑体" w:hAnsi="Times New Roman" w:cs="Times New Roman"/>
          <w:color w:val="auto"/>
          <w:sz w:val="28"/>
          <w:szCs w:val="28"/>
        </w:rPr>
        <w:t>英文期刊论文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Weiqi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Dai,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Chunkai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Dai, Kim-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Kwang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Raymond Choo,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Changze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Cui,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Deqing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Zou,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"SDTE: A Secure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Blockchain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-based Data Trading Ecosystem",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Transactions on Information Forensics and Security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 15, pp.725-737, Jan.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Changfu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Lin,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Hanhua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Chen,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Jiangchuan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 "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QuickPoint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: Efficiently Identifying Densest Sub-graphs in Online Social Networks for Event Stream Dissemination",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Transactions on Knowledge and Data Engineering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 32, no. 2, pp.332-346, Feb.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Zhi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Deqing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Zou, Bin Yuan, "Exploring New Opportunities to Defeat Low-Rate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DDoS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Attack in Container-Based Cloud Environment",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Transactions on Parallel and Distributed Systems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vol.31, no.3, pp. 695-706, Mar.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Xiaomeng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Yi, Li Pan, Yanqi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Fangming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Minghua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Chen, "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eDirect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: Energy-Efficient D2D-Assisted Relaying Framework for Cellular Signaling Reduction",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IEEE-ACM Transactions on Networking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vol.28, no.2, pp.860-873, Apr.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Zhiwei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Haikun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Liao and Yu Zhang, "Hotspot-aware Hybrid Memory Management for In-Memory Key-Value Stores",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Transactions on Parallel and Distributed Systems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vol.31, no.4, pp.779-792, Apr.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Qiang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-Sheng Hua,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Yuliang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Shi,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Dongxiao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Yu,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Jiguo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Yu,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Zhipeng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Cai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Xiuzhen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Cheng,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Hanhua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Chen, "Faster Parallel Core Maintenance Algorithms in Dynamic Graphs",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Transactions on Parallel and Distributed Systems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 31, no. 6, pp.1287-1300, Jun.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Qiong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Chen,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Zimu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Zheng, Chuang Hu, Dan Wang,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Fangming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 "On-Edge Multi-Task Transfer Learning: Model and Practice With Data-Driven Task Allocation",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Transactions on Parallel and Distributed Systems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 31, no. 6, pp.1357-1371, Jun.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Haikun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Renshan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Liao,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Bingsheng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He and Yu Zhang, "Object-Level Memory Allocation and Migration in Hybrid Memory 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lastRenderedPageBreak/>
        <w:t xml:space="preserve">Systems",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Transactions on Computers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 69, no. 9, pp.1401-1413, Sep.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Huize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Long Zheng,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Liao, "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ReSQM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: Accelerating Database Operations Using ReRAM-Based Content Addressable Memory",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Transactions on Computer-Aided Design of Integrated Circuits and Systems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 39, no. 11, pp.4030-4041, Nov.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Di Chen,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Haikun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Liao,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Rentong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Guo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Yu Zhang, "Miss Penalty Aware Cache Replacement for Hybrid Memory Systems",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Transactions on Computer-Aided Design of Integrated Circuits and Systems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 39, no. 12, pp.4669-4682, Dec.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Wenbin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Jiang, Yang Ma, Bo Liu,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Haikun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 Bing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Bing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Zhou, Jian Zhu, Song Wu,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"Layup: Layer-adaptive and Multi-type Intermediate-</w:t>
      </w:r>
      <w:r w:rsidRPr="004932E9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oriented Memory Optimization for GPU-based CNNs",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ACM Transactions on Architecture and Code Optimization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vol.16, no.4, pp.39:1-23, Jan. 2020 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（该期期刊为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2019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年第四期但在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2020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年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1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月发行，此论文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2019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年年鉴已录入）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Xuanhua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Shi, Wei Liu,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Ligang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He,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Ming Li, and Yong Chen. "Optimizing the SSD Burst Buffer by Traffic Detection",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ACM Transactions on Architecture and Code Optimization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vol.17, no.1, pp.8:1-26, Mar.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Qinggang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Wang, Long Zheng,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Jieshan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Zhao,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Liao,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Jingling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Xue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"A Conflict-free Scheduler for High-performance Graph Processing on Multi-pipeline FPGAs",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ACM Transactions on Architecture and Code Optimization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vol.17, no.2, pp.14:1-26, May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Zhiyuan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Shao,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Chenhao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Ruoshi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Liao,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"Processing Grid-format Real-world Graphs on DRAM-based FPGA Accelerators with Application-specific Caching Mechanisms",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ACM Transactions on Reconfigurable Technology and Systems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vol.13, no.3, pp.11:1-33, Jun.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Song Wu, Like Zhou,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Xingjun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Wang,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Fei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Chen, and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r w:rsidRPr="004932E9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“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Doris: An Adaptive Soft Real-Time Scheduler in Virtualized Environments",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Transactions on Service Computing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vol.13, no. 5, pp.815-828, Sep.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Yu Zhang,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Liao, Lin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Gu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Kan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Hu,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Haikun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 and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Bingsheng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He, "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AsynGraph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: Maximizing Data Parallelism for Efficient 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lastRenderedPageBreak/>
        <w:t xml:space="preserve">Iterative Graph Processing on GPUs",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ACM Transactions on Architecture and Code Optimization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vol.17, no.4, pp.29:1-21, Aug.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Hong Huang, Yu Song,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Fanghua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Ye, Xing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Xie,Xuanhua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Shi,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"Multi-Stage Network Embedding for Exploring Heterogeneous Edges",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ACM Transactions on Knowledge Discovery from Data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vol.15, no.1, pp.1-27, Dec.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Weifeng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Hao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Jiajie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Zeng,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Xiaohai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Dai, Jiang Xiao,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Qiangsheng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Hua,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Hanhua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Chen,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Kuan-Ching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Li, and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"Towards a Trust-Enhanced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Blockchain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P2P Topology for Enabling Fast and Reliable Broadcast",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Transactions on Network and Service Management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vol.17, no.2, pp.904-917, Mar.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Wenhui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Yang,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Xiaohai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Dai, Jiang Xiao and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"LDV: A Lightweight DAG-Based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Blockchain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for Vehicular Social Networks",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Transactions on Vehicular Technology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 69, no. 6, pp. 5749-5759, Jan.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Lin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Gu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Jie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Hu,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Deze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Zeng, Song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Guo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"Service Function Chain Deployment and Network Flow Scheduling in Geo-Distributed Data Centers",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Transactions on Network Science and Engineering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vol.7, no.4, pp. 2587-2597, May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Caijuan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Chen, Kaoru Ota,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Mianxiong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Dong, Chen Yu,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"Optimizing Non-coalesced Memory Access for Irregular Applications with GPU Computing",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Transactions on Emerging Topics in Computational Intelligence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vol.4, no.3, pp.206-215, Jun.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Bin Yuan,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Huan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Zhao, Chen Lin,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Deqing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Zou, Laurence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Tianruo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Yang,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Ligang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He,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Shui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Yu, "Minimizing Financial Cost of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DDoS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Attack Defense in Clouds With Fine-Grained Resource Management",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Transactions on Network Science and Engineering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vol.7, no.4, pp. 2541-2554, Oct.-Dec.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Xincai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Fei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Fangming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Qixia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Zhang,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Hongxin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Hu, "Paving the Way for NFV Acceleration: A Taxonomy, Survey and Future Directions",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ACM Computing Surveys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vol.53, no.4, pp.1-42, Aug.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Lin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Gu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Deze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Zeng, Wei Li, Song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Guo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Albert Y.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Zomaya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"Intelligent VNF Orchestration and Flow Scheduling via Model-Assisted Deep Reinforcement Learning",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IEEE Journal of Selected Areas in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lastRenderedPageBreak/>
        <w:t>Communications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vol.38, no.2, pp.279-291, Feb.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Peng Luo,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Deqing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Zou,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Yajuan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Du,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Changming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 Jinan Shen, "Static Detection of Real-world Buffer Overflow Induced by Loop",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Computers &amp; Security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vol.89 , pp.101616, Feb.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Feng Lu, Lin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Gu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Laurence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Tianruo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Yang,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Liwen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Shao,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"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Mildip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: An energy efficient code offloading framework in mobile cloudlets",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Information Sciences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vol.513, pp.83-97, Mar.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Ding,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Wenxiang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Zhou,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Shujun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Sheng, Kim-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Kwang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Raymond Choo,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Zhifeng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Bao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"Differentially Private Publication of Streaming Trajectory Data",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Information Sciences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vol.538, pp.159-175, Jun.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Muhammad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Mudassar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Qureshi,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Hanhua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Chen, Fan Zhang,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"IPC: Resource and Network Cost-aware Distributed Stream Scheduling on Skewed Streams",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Advanced Engineering Informatics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vol.46, pp.101165, Oct.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Wenbin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Jiang,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Yangsong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Zhang,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Pai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 Jing Peng, "Exploiting Potential of Deep Neural Networks by Layer-Wise Fine-Grained Parallelism",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Future Generation Computer Systems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vol.102, pp.210-221, Jan.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Chengbo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Yang, Long Zheng,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Chuangyi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Gui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"Efficient FPGA-based Graph Processing with Hybrid Pull-push Computational Model",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Frontiers of Computer Science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vol.14, no.4, pp. 144102, Jan.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Zeli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Wang,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Weiqi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Dai, Kim-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Kwang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Raymond Choo,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Deqing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Zou, "FSFC: An Input Filter-based Secure Framework for Smart Contract",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Journal of Network and Computer Applications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vol.154, pp.102530, Mar.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Xipeng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Shen,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R</w:t>
      </w:r>
      <w:r w:rsidRPr="004932E9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ó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bert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Lovas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Liao, "Special Issue: Graph Computing",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Concurrency and Computation-Practice &amp; Experience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vol.32, no.3, Mar.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Liao, Long Zheng,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Binsheng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Zhang, Yu Zhang,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Xuanhua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Shi, Yi Lin, "Dynamic Cluster Strategy for Hierarchical Rollback-recovery Protocols in MPI HPC Applications",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Concurrency and Computation-</w:t>
      </w:r>
      <w:r w:rsidRPr="004932E9">
        <w:rPr>
          <w:rFonts w:ascii="Times New Roman" w:hAnsi="Times New Roman" w:cs="Times New Roman" w:hint="eastAsia"/>
          <w:i/>
          <w:iCs/>
          <w:sz w:val="24"/>
          <w:szCs w:val="24"/>
          <w:shd w:val="clear" w:color="auto" w:fill="FFFFFF"/>
        </w:rPr>
        <w:t xml:space="preserve">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Practice &amp; Experience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vol.32, no.3, pp. 1-8, Mar.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Zhiqiang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Xuanhua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Shi,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Ligang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He,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Dongxiao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Yu,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Chen Yu, Hulin Dai,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Zezhao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Feng, "A Parameter-level Parallel Optimization 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lastRenderedPageBreak/>
        <w:t xml:space="preserve">Algorithm for Large-scale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Spatio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-temporal Data Mining",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Distributed and Parallel Databases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vol.38, np.3, pp.739-765, Mar.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Bin Yuan,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Deqing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Zou,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Shui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Yu, Laurence T. Yang, "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HostWatcher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: Protecting Hosts in Cloud Data Centers through Software-Defined Networking",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Future Generation Computer Systems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vol.105, pp.964-972, Apr.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Feng Lu,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Jingru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Hu,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Tianruo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Yang,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Zaiyang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Tang, Peng Li,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Ziqian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Shi,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"Energy-efficient Traffic Offloading for Mobile Users in Two-tier Heterogeneous Wireless Networks",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Future Generation Computer Systems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vol.105, pp.855-863, Apr.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Xia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Xie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Yu Fu,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Yaliang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Zhao,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Wenzhi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Cao, "A Novel Text Mining Approach for Scholar Information Extraction from Web Content in Chinese",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Future Generation Computer Systems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vol.111, pp.859-872, Jun.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Feng Zhao,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Haoran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Sun,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Langjunqing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"Structure-Augmented Knowledge Graph Embedding for Sparse Data with Rule Learning",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Computer Communications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vol.159, no.6, pp.271-278, Jun.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Saqib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Qamar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Ran Zheng,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Parvez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Ahmad,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Mohd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Usama, "A Variant Form of 3D-UNet for Infant Brain Segmentation", Future Generation Computer Systems, vol.108, pp.613-623, Jul.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Ye Tao, Peng Xu,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"Secure Data Sharing and Search for Cloud-Edge-Collaborative Storage",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Access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vol.8, pp.15963-15972, Jan.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Xincai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Fei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Fangming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Bo Li, "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FlexNFV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: Flexible Network Service Chaining with Dynamic Scaling",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Network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vol.34, no.4, pp.203-209, Feb.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Xiaoyuan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Wang,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Haikun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Liao,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Yu Zhang, "TLB Coalescing for Multi-grained Page Migration in Hybrid Memory Systems",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Access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vol.8, pp.66304- 66314, Mar.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Bin Yuan, Chen Lin,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Huan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Zhao,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Deqing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Zou, Laurence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Tianruo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Yang,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Chunming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Rong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"Secure Data Transportation With Software-Defined Networking and k-n Secret Sharing for High-Confidence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IoT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Services",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Internet of Things Journal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 7, no. 9, pp.7967</w:t>
      </w:r>
      <w:r w:rsidRPr="004932E9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–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7981, May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Feng Lu, Wei Li,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Lu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Gan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Albert Y.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Zomaya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"Shadow-chain: A Decentralized Storage System for Log Data",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Network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vol.34, no.4, 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lastRenderedPageBreak/>
        <w:t>pp.68-74, Jul.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Haoqiang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Qiang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-Sheng Hua,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Long Zheng, "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ReGra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: Accelerating Graph Traversal Applications Using ReRAM with Lower Communication Cost",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Access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vol.8, pp.116605-116616, Jul.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Mingyu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Zhiqiang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Xuanhua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Shi,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"ATCS: Auto-Tuning Configurations of Big Data Frameworks Based on Generative Adversarial Nets",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IEEE Access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vol.8, pp.50485-50496, Aug.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Fubing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Mao,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Lijia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Ma,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Qiang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He,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Gaoxi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Xiao, "Match Making in Complex Social Networks",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Applied Mathematics and Computation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 371, pp.124928, A</w:t>
      </w:r>
      <w:r w:rsidRPr="004932E9">
        <w:rPr>
          <w:rFonts w:asciiTheme="minorEastAsia" w:hAnsiTheme="minorEastAsia" w:cs="Times New Roman" w:hint="eastAsia"/>
          <w:sz w:val="24"/>
          <w:szCs w:val="24"/>
          <w:shd w:val="clear" w:color="auto" w:fill="FFFFFF"/>
        </w:rPr>
        <w:t>pr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. 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Ran Zheng,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Yuandong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"Optimizing Non-coalesced Memory Access for Irregular Applications with GPU Computing, Frontiers of Information Technology &amp; Electronic Engineering",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Frontiers of Information Technology &amp; Electronic Engineering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vol. 21, no.9, pp.1285-1301, Sep.2020</w:t>
      </w:r>
    </w:p>
    <w:p w:rsidR="00B672AC" w:rsidRPr="004932E9" w:rsidRDefault="00B672AC" w:rsidP="00B672AC">
      <w:pPr>
        <w:numPr>
          <w:ilvl w:val="0"/>
          <w:numId w:val="3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Qingxiang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Chen, Long Zheng,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Liao,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Qinggang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Wang, " Effective Runtime Scheduling for High-performance Graph Processing on Heterogeneous Dataflow Architecture",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CCF Transactions on High Performance Computing,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vol.2, no.4, pp.362-375, Dec. 2020</w:t>
      </w:r>
    </w:p>
    <w:p w:rsidR="00B672AC" w:rsidRPr="004932E9" w:rsidRDefault="00B672AC" w:rsidP="00B672AC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B672AC" w:rsidRPr="00B672AC" w:rsidRDefault="00B672AC" w:rsidP="00B672AC">
      <w:pPr>
        <w:pStyle w:val="2"/>
        <w:spacing w:before="60" w:after="60" w:line="360" w:lineRule="auto"/>
        <w:ind w:left="420"/>
        <w:jc w:val="both"/>
        <w:rPr>
          <w:rFonts w:ascii="Times New Roman" w:eastAsia="黑体" w:hAnsi="Times New Roman" w:cs="Times New Roman"/>
          <w:color w:val="auto"/>
          <w:sz w:val="28"/>
          <w:szCs w:val="28"/>
        </w:rPr>
      </w:pPr>
      <w:r>
        <w:rPr>
          <w:rFonts w:ascii="Times New Roman" w:eastAsia="黑体" w:hAnsi="Times New Roman" w:cs="Times New Roman" w:hint="eastAsia"/>
          <w:color w:val="auto"/>
          <w:sz w:val="28"/>
          <w:szCs w:val="28"/>
        </w:rPr>
        <w:t>2</w:t>
      </w:r>
      <w:r>
        <w:rPr>
          <w:rFonts w:ascii="Times New Roman" w:eastAsia="黑体" w:hAnsi="Times New Roman" w:cs="Times New Roman" w:hint="eastAsia"/>
          <w:color w:val="auto"/>
          <w:sz w:val="28"/>
          <w:szCs w:val="28"/>
        </w:rPr>
        <w:t>、</w:t>
      </w:r>
      <w:r w:rsidRPr="00B672AC">
        <w:rPr>
          <w:rFonts w:ascii="Times New Roman" w:eastAsia="黑体" w:hAnsi="Times New Roman" w:cs="Times New Roman"/>
          <w:color w:val="auto"/>
          <w:sz w:val="28"/>
          <w:szCs w:val="28"/>
        </w:rPr>
        <w:t>国际会议论文</w:t>
      </w:r>
    </w:p>
    <w:p w:rsidR="00B672AC" w:rsidRPr="004932E9" w:rsidRDefault="00B672AC" w:rsidP="00B672AC">
      <w:pPr>
        <w:numPr>
          <w:ilvl w:val="0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Teng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Zhang, Peng Zhao,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"Optimal Margin Distribution Learning in Dynamic Environments", In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Proceedings of the 34th AAAI Conference on Artificial Intelligence (AAAI)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February 7-12, 2020, New York, USA, pp. 6821-6828</w:t>
      </w:r>
    </w:p>
    <w:p w:rsidR="00B672AC" w:rsidRPr="004932E9" w:rsidRDefault="00B672AC" w:rsidP="00B672AC">
      <w:pPr>
        <w:numPr>
          <w:ilvl w:val="0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Peng, Xuan,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Xuanhua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Shi, Hulin Dai,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Weiliang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Ma, Qian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Xiong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Fan Yang, and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Xuehai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Qian. "Capuchin: Tensor-based GPU Memory Management for Deep Learning", In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Proceedings of the 25th ACM International Conference on Architectural Support for Programming Languages and Operating Systems (ASPLOS)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March 16-20, 2020, Lausanne, Switzerland, pp. 891-905</w:t>
      </w:r>
    </w:p>
    <w:p w:rsidR="00B672AC" w:rsidRPr="004932E9" w:rsidRDefault="00B672AC" w:rsidP="00B672AC">
      <w:pPr>
        <w:numPr>
          <w:ilvl w:val="0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Zhang, Pan,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Chengyu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Song,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Heng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Yin,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Deqing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Zou, Elaine Shi, and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. 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lastRenderedPageBreak/>
        <w:t>"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Klotski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: Efficient Obfuscated Execution against Controlled-Channel Attacks",  In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Proceedings of the 25th ACM International Conference on Architectural Support for Programming Languages and Operating Systems (ASPLOS)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March 16-20 ,  2020, Lausanne, Switzerland, pp. 1263-1276</w:t>
      </w:r>
    </w:p>
    <w:p w:rsidR="00B672AC" w:rsidRPr="004932E9" w:rsidRDefault="00B672AC" w:rsidP="00B672AC">
      <w:pPr>
        <w:numPr>
          <w:ilvl w:val="0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Xuanhua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Shi,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Yipeng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Zhang, Hong Huang,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Zhenyu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Hu,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Huan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Shen,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Yongluan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Zhou,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Bingsheng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He,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Ruibo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Li, and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Keyong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Zhou, "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Maxson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: Reduce Duplicate Parsing Overhead on Raw Data", In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Proceedings of the 36th IEEE International Conference on Data Engineering (ICDE)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April 20-24, 2020, Dallas, TX, USA, pp. 1621-1632</w:t>
      </w:r>
    </w:p>
    <w:p w:rsidR="00B672AC" w:rsidRPr="004932E9" w:rsidRDefault="00B672AC" w:rsidP="00B672AC">
      <w:pPr>
        <w:numPr>
          <w:ilvl w:val="0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Xinhui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Zhu,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Weixiang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Jiang,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Fangming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Qixia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Zhang, Li Pan,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Qiong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Chen, and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Ziyang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Jia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"Heat to Power: Thermal Energy Harvesting and Recycling for Warm Water-Cooled Datacenters", In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Proceedings of the 47th International Symposium on Computer Architecture (ISCA)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May 30 - June 3, 2020, Valencia, Spain, pp. 405-418</w:t>
      </w:r>
    </w:p>
    <w:p w:rsidR="00B672AC" w:rsidRPr="004932E9" w:rsidRDefault="00B672AC" w:rsidP="00B672AC">
      <w:pPr>
        <w:numPr>
          <w:ilvl w:val="0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Tangwei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Ying,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Hanhua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Chen,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"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Pensieve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: Skewness-Aware Version Switching for Efficient Graph Processing", In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Proceedings of the ACM International Conference on Management of Data (SIGMOD)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June 14-19, 2020, Portland, OR, USA, pp.699-713</w:t>
      </w:r>
    </w:p>
    <w:p w:rsidR="00B672AC" w:rsidRPr="004932E9" w:rsidRDefault="00B672AC" w:rsidP="00B672AC">
      <w:pPr>
        <w:numPr>
          <w:ilvl w:val="0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Panpan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Xincai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Fei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Qixia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Zhang,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Fangming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 and Bo Li, "Latency-aware VNF Chain Deployment with Efficient Resource Reuse at Network Edge", In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Proceedings of the IEEE International Conference on Computer Communications  (INFOCOM)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July 6-9, 2020, Toronto, ON, Canada, pp. 267-276</w:t>
      </w:r>
    </w:p>
    <w:p w:rsidR="00B672AC" w:rsidRPr="004932E9" w:rsidRDefault="00B672AC" w:rsidP="00B672AC">
      <w:pPr>
        <w:numPr>
          <w:ilvl w:val="0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Long Zheng,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Xianliang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Yaohui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Zheng, Yu Huang,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Liao,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Jingling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Xue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Zhiyuan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Shao,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Qiang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-Sheng Hua, "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Scaph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: Scalable GPU-Accelerated Graph Processing with Value-Driven Differential Scheduling", In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Proceedings of the 2020 USENIX Annual Technical Conference (USENIX ATC)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July 15-17, 2020, Virtual Event, pp. 573-588</w:t>
      </w:r>
    </w:p>
    <w:p w:rsidR="00B672AC" w:rsidRPr="004932E9" w:rsidRDefault="00B672AC" w:rsidP="00B672AC">
      <w:pPr>
        <w:numPr>
          <w:ilvl w:val="0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Bin Yuan, Yan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Jia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Luyi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Xing,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Dongfang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Zhao,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Wang,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Deqing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Zou,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Yuqing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Zhang, "Shattered Chain of Trust: Understanding Security Risks in Cross-Cloud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IoT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Access Delegation", In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Proceedings of the 29th USENIX Security Symposium (USENIX Security)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August 12-14, 2020, Virtual Event, pp. 1183–1200</w:t>
      </w:r>
    </w:p>
    <w:p w:rsidR="00B672AC" w:rsidRPr="004932E9" w:rsidRDefault="00B672AC" w:rsidP="00B672AC">
      <w:pPr>
        <w:numPr>
          <w:ilvl w:val="0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Pengcheng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Yao, Long Zheng, Zeng Zhen, Yu Huang,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Chuangyi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Gui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lastRenderedPageBreak/>
        <w:t xml:space="preserve">Liao,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Jingling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Xue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"A Locality-Aware Energy-Efficient Accelerator for Graph Mining Applications", In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Proceedings of the Annual IEEE/ACM International Symposium on Microarchitecture (MICRO)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October 17-21, 2020, Virtual Event, pp. 895-907</w:t>
      </w:r>
    </w:p>
    <w:p w:rsidR="00B672AC" w:rsidRPr="004932E9" w:rsidRDefault="00B672AC" w:rsidP="00B672AC">
      <w:pPr>
        <w:numPr>
          <w:ilvl w:val="0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Hong Huang,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Zixuan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Fang, Xiao Wang,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Youshan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Miao,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"Motif-Preserving Temporal Network Embedding", In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Proceedings of the 29 International Joint Conference on Artificial Intelligence (IJCAI)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January 7-15, 2021, Yokohama, Japan, pp. 1237-1243</w:t>
      </w:r>
    </w:p>
    <w:p w:rsidR="00B672AC" w:rsidRPr="004932E9" w:rsidRDefault="00B672AC" w:rsidP="00B672AC">
      <w:pPr>
        <w:numPr>
          <w:ilvl w:val="0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Teng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Zhang,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"Optimal Margin Distribution Machine for Multi-Instance Learning", In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Proceedings of the 29 International Joint Conference on Artificial Intelligence (IJCAI)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January 7-15, 2021, Yokohama, Japan, pp. 2383-2389</w:t>
      </w:r>
    </w:p>
    <w:p w:rsidR="00B672AC" w:rsidRPr="004932E9" w:rsidRDefault="00B672AC" w:rsidP="00B672AC">
      <w:pPr>
        <w:numPr>
          <w:ilvl w:val="0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Yu Huang, Long Zheng,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Pengcheng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Yao,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Jieshan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Zhao,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Liao,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and Jingling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Xue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"A Heterogeneous PIM Hardware-Software Co-Design for Energy-Efficient Graph Processing", In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Proceedings of the 34th IEEE International Parallel and Distributed Processing Symposium (IPDPS)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May 18-22, 2020, New Orleans, Louisiana USA, pp.684-695</w:t>
      </w:r>
    </w:p>
    <w:p w:rsidR="00B672AC" w:rsidRPr="004932E9" w:rsidRDefault="00B672AC" w:rsidP="00B672AC">
      <w:pPr>
        <w:numPr>
          <w:ilvl w:val="0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Long Zheng,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Jieshan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Zhao, Yu Huang,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Qinggang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Wang, Zhen Zeng, Jingling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Xue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Liao,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"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Spara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: An Energy-Efficient ReRAM-Based Accelerator for Sparse Graph Analytics Applications", In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Proceedings of the 34th IEEE International Parallel and Distributed Processing Symposium (IPDPS)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May 18-22, 2020, New Orleans, Louisiana USA, pp. 696-707</w:t>
      </w:r>
    </w:p>
    <w:p w:rsidR="00B672AC" w:rsidRPr="004932E9" w:rsidRDefault="00B672AC" w:rsidP="00B672AC">
      <w:pPr>
        <w:numPr>
          <w:ilvl w:val="0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Xuanhua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Shi,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Zezhao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Feng,Kaixi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Yongluan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Zhou,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Yan Jiang,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Bingsheng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He,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Zhijun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Ling, Xin Li, "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ByteSeries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: an in-memory time series database for large-scale monitoring systems", In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Proceedings of the 11th ACM Symposium on Cloud Computing (SOCC)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October 19-23, 2020, Seattle, WA, USA, pp. 60-73</w:t>
      </w:r>
    </w:p>
    <w:p w:rsidR="00B672AC" w:rsidRPr="004932E9" w:rsidRDefault="00B672AC" w:rsidP="00B672AC">
      <w:pPr>
        <w:numPr>
          <w:ilvl w:val="0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Haikun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Yuanyuan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Ye,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Liao,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Yu Zhang,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Wenbin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Jiang,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Bingsheng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He, "Space-Oblivious Compression and Wear Leveling for Non-Volatile Main Memories",  In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Proceedings of the 36th International Conference on Massive Storage Systems and Technology (MSST)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October 29-30, 2020, Santa Clara, CA, USA, pp.1-13</w:t>
      </w:r>
    </w:p>
    <w:p w:rsidR="00B672AC" w:rsidRPr="004932E9" w:rsidRDefault="00B672AC" w:rsidP="00B672AC">
      <w:pPr>
        <w:numPr>
          <w:ilvl w:val="0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Xiaohai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Dai, Jiang Xiao,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Wenhui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Yang,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Chaofan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Wang, Jian Chang,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Rui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Han,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"LVQ: A Lightweight Verifiable Query Approach for Transaction 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lastRenderedPageBreak/>
        <w:t xml:space="preserve">History in Bitcoin", In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Proceedings of the 39th IEEE International Conference on Distributed Computing Systems (ICDCS)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November 29 - December 1, 2020, Virtual Event, pp.1-11</w:t>
      </w:r>
    </w:p>
    <w:p w:rsidR="00B672AC" w:rsidRPr="004932E9" w:rsidRDefault="00B672AC" w:rsidP="00B672AC">
      <w:pPr>
        <w:numPr>
          <w:ilvl w:val="0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Yueming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Wu,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Deqing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Zou, Shihan Dou,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Siru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Yang, Wei Yang, Feng Cheng, Hong Liang,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"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SCDetector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: Software Functional Clone Detection Based on Semantic Tokens Analysis", In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Proceedings of the 35th IEEE/ACM International Conference on Automated Software Engineering (ASE)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September 21-25, 2020, Virtual Event, pp.1000-1012</w:t>
      </w:r>
    </w:p>
    <w:p w:rsidR="00B672AC" w:rsidRPr="004932E9" w:rsidRDefault="00B672AC" w:rsidP="00B672AC">
      <w:pPr>
        <w:numPr>
          <w:ilvl w:val="0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Zhan Zhang,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Jianhui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Yuey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Liao,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"Efficient Hardware-Assisted Crash Consistency in Encrypted Persistent Memory", In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Proceedings of the 2020 Design, Automation &amp; Test in Europe Conference &amp; Exhibition (DATE)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Aril 21-23, 2020, Virtual Event, pp.750-755</w:t>
      </w:r>
    </w:p>
    <w:p w:rsidR="00B672AC" w:rsidRPr="004932E9" w:rsidRDefault="00B672AC" w:rsidP="00B672AC">
      <w:pPr>
        <w:numPr>
          <w:ilvl w:val="0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Bo Tan,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Haikun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Jia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Rao,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Liao,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Yu Zhang, "Towards Lightweight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Serverless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Computing via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Unikernel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as a Function", In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Proceedings of the 2020 IEEE/ACM International Symposium on Quality of Service (</w:t>
      </w:r>
      <w:proofErr w:type="spellStart"/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IWQoS</w:t>
      </w:r>
      <w:proofErr w:type="spellEnd"/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)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June 15-17, 2020, Hangzhou, China, pp.1-10</w:t>
      </w:r>
    </w:p>
    <w:p w:rsidR="00B672AC" w:rsidRPr="004932E9" w:rsidRDefault="00B672AC" w:rsidP="00B672AC">
      <w:pPr>
        <w:numPr>
          <w:ilvl w:val="0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Miao Li,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Qixia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Zhang,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Fangming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 "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Finedge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: A Dynamic Cost-efficient Edge Resource Management Platform for NFV Network", In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Proceedings of the 2020 IEEE/ACM International Symposium on Quality of Service (</w:t>
      </w:r>
      <w:proofErr w:type="spellStart"/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IWQoS</w:t>
      </w:r>
      <w:proofErr w:type="spellEnd"/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)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June 15-17, 2020, Hangzhou, China, pp.1-10</w:t>
      </w:r>
    </w:p>
    <w:p w:rsidR="00B672AC" w:rsidRPr="004932E9" w:rsidRDefault="00B672AC" w:rsidP="00B672AC">
      <w:pPr>
        <w:numPr>
          <w:ilvl w:val="0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Lu Wang, Yu Song, Hong Huang,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Fanghua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Ye,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Xuanhua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Shi and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"Modeling Heterogeneous Edges to Represent Networks with Graph Auto-Encoder",  In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Proceedings of the 25th International Conference on Database Systems for Advanced Applications (</w:t>
      </w:r>
      <w:proofErr w:type="spellStart"/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Dasfaa</w:t>
      </w:r>
      <w:proofErr w:type="spellEnd"/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)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September  24-27, 2020,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Jeju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Korea, pp.498-515</w:t>
      </w:r>
    </w:p>
    <w:p w:rsidR="00B672AC" w:rsidRPr="004932E9" w:rsidRDefault="00B672AC" w:rsidP="00B672AC">
      <w:pPr>
        <w:numPr>
          <w:ilvl w:val="0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Yao Wu, Hong Huang,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"Information Diffusion Prediction with Personalized Graph Neural Networks", In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Proceedings of the 13th International Conference on Knowledge Science, Engineering and Management (KSEM)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August 28-30, 2020, Virtual Event, pp.376-387</w:t>
      </w:r>
    </w:p>
    <w:p w:rsidR="00B672AC" w:rsidRPr="004932E9" w:rsidRDefault="00B672AC" w:rsidP="00B672AC">
      <w:pPr>
        <w:numPr>
          <w:ilvl w:val="0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Chunxuan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Zhou,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Qiang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-Sheng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Hua,Hai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"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HotDAG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: Hybrid Consensus via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Sharding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in the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Permissionless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Model", In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Proceedings of the 15th International Conference on Wireless Algorithms, Systems, and Applications (WASA)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September 13-15, 2020, Virtual Event, pp.807-821</w:t>
      </w:r>
    </w:p>
    <w:p w:rsidR="00B672AC" w:rsidRPr="004932E9" w:rsidRDefault="00B672AC" w:rsidP="00B672AC">
      <w:pPr>
        <w:numPr>
          <w:ilvl w:val="0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Xuhui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Gong,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Qiang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-Sheng Hua,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"Communication-Efficient and 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lastRenderedPageBreak/>
        <w:t xml:space="preserve">Privacy-Preserving Protocol for Computing Over-Threshold Set-Union", In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Proceedings of the 15th International Conference on Wireless Algorithms, Systems, and Applications (WASA)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September 13-15, 2020, Virtual Event, pp.121-133</w:t>
      </w:r>
    </w:p>
    <w:p w:rsidR="00B672AC" w:rsidRPr="004932E9" w:rsidRDefault="00B672AC" w:rsidP="00B672AC">
      <w:pPr>
        <w:numPr>
          <w:ilvl w:val="0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Xiang Kang,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Pingpeng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Yuan, and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"EPUR: An Efficient Parallel Update System over Large-Scale RDF Data", In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Proceedings of the 4th </w:t>
      </w:r>
      <w:proofErr w:type="spellStart"/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4th</w:t>
      </w:r>
      <w:proofErr w:type="spellEnd"/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APWeb</w:t>
      </w:r>
      <w:proofErr w:type="spellEnd"/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-WAIM International Joint Conference on Web and Big Data (</w:t>
      </w:r>
      <w:proofErr w:type="spellStart"/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APWeb</w:t>
      </w:r>
      <w:proofErr w:type="spellEnd"/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-WAIM)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September 18-20, 2020, Tianjin, China, pp.20-34</w:t>
      </w:r>
    </w:p>
    <w:p w:rsidR="00B672AC" w:rsidRPr="004932E9" w:rsidRDefault="00B672AC" w:rsidP="00B672AC">
      <w:pPr>
        <w:numPr>
          <w:ilvl w:val="0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Wenbin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Jiang, Jing Peng,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Pai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 and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"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Hylo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: Hybrid Layer-Based Optimization to Reduce Communication in Distributed Deep Learning", In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Proceedings of the 4th </w:t>
      </w:r>
      <w:proofErr w:type="spellStart"/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4th</w:t>
      </w:r>
      <w:proofErr w:type="spellEnd"/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APWeb</w:t>
      </w:r>
      <w:proofErr w:type="spellEnd"/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-WAIM International Joint Conference on Web and Big Data (</w:t>
      </w:r>
      <w:proofErr w:type="spellStart"/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APWeb</w:t>
      </w:r>
      <w:proofErr w:type="spellEnd"/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-WAIM)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September 18-20, 2020, Tianjin, China, pp.685-699</w:t>
      </w:r>
    </w:p>
    <w:p w:rsidR="00B672AC" w:rsidRPr="004932E9" w:rsidRDefault="00B672AC" w:rsidP="00B672AC">
      <w:pPr>
        <w:numPr>
          <w:ilvl w:val="0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Shuiying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Yu,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Sijie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Wu,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Hanhua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Chen, and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"The Entry-Extensible Cuckoo Filter", In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Proceedings of the 17th Annual IFIP International Conference on Network and Parallel Computing (NPC)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September 28-30, 2020, Zhengzhou, Henan, China, pp.1-12</w:t>
      </w:r>
    </w:p>
    <w:p w:rsidR="00B672AC" w:rsidRPr="004932E9" w:rsidRDefault="00B672AC" w:rsidP="00B672AC">
      <w:pPr>
        <w:numPr>
          <w:ilvl w:val="0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Bo Xu, Song Wu, Jiang Xiao,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Yingxi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Zhang,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Guoqiang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Shi, Lin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Tingyu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Jia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Rao, Li Yi and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Jizhong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Jiang, "Sledge: Towards Efficient Live Migration of Docker Containers", In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Proceedings of the2020 IEEE 13th International Conference on Cloud Computing (CLOUD)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October 18-24, 2020, Virtual Event, pp. 321-328</w:t>
      </w:r>
    </w:p>
    <w:p w:rsidR="00B672AC" w:rsidRPr="004932E9" w:rsidRDefault="00B672AC" w:rsidP="00B672AC">
      <w:pPr>
        <w:numPr>
          <w:ilvl w:val="0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Teng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Zhang,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"Optimal margin distribution machine with sparsity inducing penalty", In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Proceedings of the 7th IEEE International Conference on Big Data and Smart Computing (</w:t>
      </w:r>
      <w:proofErr w:type="spellStart"/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BigComp</w:t>
      </w:r>
      <w:proofErr w:type="spellEnd"/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)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February 19-22, 2020, Busan, Korea, pp.1-4</w:t>
      </w:r>
    </w:p>
    <w:p w:rsidR="00B672AC" w:rsidRPr="004932E9" w:rsidRDefault="00B672AC" w:rsidP="00B672AC">
      <w:pPr>
        <w:numPr>
          <w:ilvl w:val="0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Ran Zheng,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Hao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Wang,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Dechao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Xu, Yong Chen,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Xiaomeng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Yufei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Rao,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Zhenan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Zhang, "Energy Saving Strategy of Power System Cluster Based on Container Virtualization", In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Proceedings of the 2nd Asia Energy and Electrical Engineering Symposium (AEEES)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March 28-30, 2020, Chengdu, China, pp.351-355</w:t>
      </w:r>
    </w:p>
    <w:p w:rsidR="00B672AC" w:rsidRPr="004932E9" w:rsidRDefault="00B672AC" w:rsidP="00B672AC">
      <w:pPr>
        <w:numPr>
          <w:ilvl w:val="0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Wei Zhang,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Liao,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"Fine-grained Scheduling in FPGA-Based Convolutional Neural Networks", In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 xml:space="preserve">Proceedings of IEEE 5th International Conference on Cloud Computing and Big Data Analytics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lastRenderedPageBreak/>
        <w:t>(ICCCBDA)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April 10-13, 2020, Chengdu, China, pp.120-128</w:t>
      </w:r>
    </w:p>
    <w:p w:rsidR="00B672AC" w:rsidRPr="004932E9" w:rsidRDefault="00B672AC" w:rsidP="00B672AC">
      <w:pPr>
        <w:numPr>
          <w:ilvl w:val="0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Parvez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Ahmad,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Saqib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Qamar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Ran Zheng,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Wenbin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Jiang, "Combined 3D CNN for Brain Tumor Segmentation", In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Proceedings of the 2020 IEEE Conference on Multimedia Information Processing and Retrieval (MIPR)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August 6-8, 2020, Virtual Event, pp.109-112</w:t>
      </w:r>
    </w:p>
    <w:p w:rsidR="00B672AC" w:rsidRPr="004932E9" w:rsidRDefault="00B672AC" w:rsidP="00B672AC">
      <w:pPr>
        <w:numPr>
          <w:ilvl w:val="0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Di Chen,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Haikun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Liao, "Cache/Memory Coordinated Fair Scheduling for Hybrid Memory Systems", In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Proceedings of the  International Conference on High Performance Compilation, Computing and Communications (HP3C)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June27-29, 2020, Virtual Event, pp.103-111</w:t>
      </w:r>
    </w:p>
    <w:p w:rsidR="00B672AC" w:rsidRPr="004932E9" w:rsidRDefault="00B672AC" w:rsidP="00B672AC">
      <w:pPr>
        <w:numPr>
          <w:ilvl w:val="0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Xiaoyuan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Wang,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Haikun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Liao,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"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Superpage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-Friendly Page Table Design for Hybrid Memory Systems", In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Proceedings of the 6th International Conference of Pioneering Computer Scientists, Engineers and Educators (ICPCSEE)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September 18-21, 2020, Taiyuan, China, pp.623-641</w:t>
      </w:r>
    </w:p>
    <w:p w:rsidR="00B672AC" w:rsidRPr="004932E9" w:rsidRDefault="00B672AC" w:rsidP="00B672AC">
      <w:pPr>
        <w:numPr>
          <w:ilvl w:val="0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Bo Liu,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Wenbin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Jiang,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Shaofeng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Zhao,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Bingsheng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He, "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GradSA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: Gradient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Sparsification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and Accumulation for Communication-Efficient Distributed Deep Learning", In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Proceedings of the International Conference on Green, Pervasive and Cloud Computing (GPC)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November 13-15, 2020, Xi'an, China, pp.77-91</w:t>
      </w:r>
    </w:p>
    <w:p w:rsidR="00B672AC" w:rsidRPr="004932E9" w:rsidRDefault="00B672AC" w:rsidP="00B672AC">
      <w:pPr>
        <w:numPr>
          <w:ilvl w:val="0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微软雅黑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Wenbin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Jiang,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Pai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Liu,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Jing Peng, "An Efficient Data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Prefetch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Strategy for Deep Learning Based on Non-Volatile Memory", In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Proceedings of the International Conference on Green, Pervasive and Cloud Computing (GPC)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November 13-15, 2020, Xi'an, China, pp.101-114</w:t>
      </w:r>
    </w:p>
    <w:p w:rsidR="00B672AC" w:rsidRPr="004932E9" w:rsidRDefault="00B672AC" w:rsidP="00B672AC">
      <w:pPr>
        <w:numPr>
          <w:ilvl w:val="0"/>
          <w:numId w:val="2"/>
        </w:numPr>
        <w:snapToGrid w:val="0"/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Shiqiang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Zhang, Song Wu,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Hao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Fan,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Deqing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 Zou, and Hai </w:t>
      </w:r>
      <w:proofErr w:type="spellStart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 xml:space="preserve">, "BED: a Block-Level Deduplication-Based Container Deployment Framework", In </w:t>
      </w:r>
      <w:r w:rsidRPr="004932E9">
        <w:rPr>
          <w:rFonts w:ascii="Times New Roman" w:eastAsia="Times New Roman,serif" w:hAnsi="Times New Roman" w:cs="Times New Roman"/>
          <w:i/>
          <w:iCs/>
          <w:sz w:val="24"/>
          <w:szCs w:val="24"/>
          <w:shd w:val="clear" w:color="auto" w:fill="FFFFFF"/>
        </w:rPr>
        <w:t>Proceedings of the International Conference on Green, Pervasive and Cloud Computing (GPC)</w:t>
      </w:r>
      <w:r w:rsidRPr="004932E9">
        <w:rPr>
          <w:rFonts w:ascii="Times New Roman" w:eastAsia="Times New Roman,serif" w:hAnsi="Times New Roman" w:cs="Times New Roman"/>
          <w:sz w:val="24"/>
          <w:szCs w:val="24"/>
          <w:shd w:val="clear" w:color="auto" w:fill="FFFFFF"/>
        </w:rPr>
        <w:t>, November 13-15, 2020, Xi'an, China, pp.504-518</w:t>
      </w:r>
    </w:p>
    <w:p w:rsidR="00B672AC" w:rsidRPr="004932E9" w:rsidRDefault="00B672AC" w:rsidP="00B672AC">
      <w:pPr>
        <w:pStyle w:val="2"/>
        <w:spacing w:before="60" w:after="60" w:line="360" w:lineRule="auto"/>
        <w:jc w:val="both"/>
        <w:rPr>
          <w:rFonts w:ascii="Times New Roman" w:eastAsia="黑体" w:hAnsi="Times New Roman" w:cs="Times New Roman"/>
          <w:color w:val="auto"/>
          <w:sz w:val="28"/>
          <w:szCs w:val="28"/>
        </w:rPr>
      </w:pPr>
      <w:r>
        <w:rPr>
          <w:rFonts w:ascii="Times New Roman" w:eastAsia="黑体" w:hAnsi="Times New Roman" w:cs="Times New Roman"/>
          <w:color w:val="auto"/>
          <w:sz w:val="28"/>
          <w:szCs w:val="28"/>
        </w:rPr>
        <w:t>3</w:t>
      </w:r>
      <w:r>
        <w:rPr>
          <w:rFonts w:ascii="Times New Roman" w:eastAsia="黑体" w:hAnsi="Times New Roman" w:cs="Times New Roman" w:hint="eastAsia"/>
          <w:color w:val="auto"/>
          <w:sz w:val="28"/>
          <w:szCs w:val="28"/>
        </w:rPr>
        <w:t>、</w:t>
      </w:r>
      <w:r w:rsidRPr="004932E9">
        <w:rPr>
          <w:rFonts w:ascii="Times New Roman" w:eastAsia="黑体" w:hAnsi="Times New Roman" w:cs="Times New Roman"/>
          <w:color w:val="auto"/>
          <w:sz w:val="28"/>
          <w:szCs w:val="28"/>
        </w:rPr>
        <w:t>中文期刊论文</w:t>
      </w:r>
    </w:p>
    <w:p w:rsidR="00B672AC" w:rsidRPr="004932E9" w:rsidRDefault="00B672AC" w:rsidP="00B672AC">
      <w:pPr>
        <w:numPr>
          <w:ilvl w:val="0"/>
          <w:numId w:val="1"/>
        </w:numPr>
        <w:snapToGrid w:val="0"/>
        <w:spacing w:line="360" w:lineRule="auto"/>
        <w:ind w:leftChars="220" w:left="1076" w:hangingChars="256" w:hanging="614"/>
        <w:rPr>
          <w:rFonts w:ascii="宋体" w:eastAsia="宋体" w:hAnsi="宋体"/>
          <w:sz w:val="24"/>
          <w:szCs w:val="24"/>
        </w:rPr>
      </w:pPr>
      <w:r w:rsidRPr="004932E9">
        <w:rPr>
          <w:rFonts w:ascii="宋体" w:eastAsia="宋体" w:hAnsi="宋体"/>
          <w:sz w:val="24"/>
          <w:szCs w:val="24"/>
          <w:shd w:val="clear" w:color="auto" w:fill="FFFFFF"/>
        </w:rPr>
        <w:t>胡振宇、石宣化、柯志祥、金海、王斐, 基于程序分析的大数据应用内存预估方法，《中国科学</w:t>
      </w:r>
      <w:r w:rsidRPr="004932E9">
        <w:rPr>
          <w:rFonts w:ascii="宋体" w:eastAsia="宋体" w:hAnsi="宋体" w:hint="eastAsia"/>
          <w:sz w:val="24"/>
          <w:szCs w:val="24"/>
          <w:shd w:val="clear" w:color="auto" w:fill="FFFFFF"/>
        </w:rPr>
        <w:t>：</w:t>
      </w:r>
      <w:r w:rsidRPr="004932E9">
        <w:rPr>
          <w:rFonts w:ascii="宋体" w:eastAsia="宋体" w:hAnsi="宋体"/>
          <w:sz w:val="24"/>
          <w:szCs w:val="24"/>
          <w:shd w:val="clear" w:color="auto" w:fill="FFFFFF"/>
        </w:rPr>
        <w:t>信息科学》，</w:t>
      </w:r>
      <w:r w:rsidRPr="004932E9">
        <w:rPr>
          <w:rFonts w:ascii="Times New Roman" w:eastAsia="宋体" w:hAnsi="Times New Roman"/>
          <w:sz w:val="24"/>
          <w:szCs w:val="24"/>
          <w:shd w:val="clear" w:color="auto" w:fill="FFFFFF"/>
        </w:rPr>
        <w:t>2020</w:t>
      </w:r>
      <w:r w:rsidRPr="004932E9">
        <w:rPr>
          <w:rFonts w:ascii="宋体" w:eastAsia="宋体" w:hAnsi="宋体"/>
          <w:sz w:val="24"/>
          <w:szCs w:val="24"/>
          <w:shd w:val="clear" w:color="auto" w:fill="FFFFFF"/>
        </w:rPr>
        <w:t>，</w:t>
      </w:r>
      <w:r w:rsidRPr="004932E9">
        <w:rPr>
          <w:rFonts w:ascii="Times New Roman" w:eastAsia="宋体" w:hAnsi="Times New Roman"/>
          <w:sz w:val="24"/>
          <w:szCs w:val="24"/>
          <w:shd w:val="clear" w:color="auto" w:fill="FFFFFF"/>
        </w:rPr>
        <w:t>50</w:t>
      </w:r>
      <w:r w:rsidRPr="004932E9">
        <w:rPr>
          <w:rFonts w:ascii="宋体" w:eastAsia="宋体" w:hAnsi="宋体"/>
          <w:sz w:val="24"/>
          <w:szCs w:val="24"/>
          <w:shd w:val="clear" w:color="auto" w:fill="FFFFFF"/>
        </w:rPr>
        <w:t>(</w:t>
      </w:r>
      <w:r w:rsidRPr="004932E9">
        <w:rPr>
          <w:rFonts w:ascii="Times New Roman" w:eastAsia="宋体" w:hAnsi="Times New Roman"/>
          <w:sz w:val="24"/>
          <w:szCs w:val="24"/>
          <w:shd w:val="clear" w:color="auto" w:fill="FFFFFF"/>
        </w:rPr>
        <w:t>8</w:t>
      </w:r>
      <w:r w:rsidRPr="004932E9">
        <w:rPr>
          <w:rFonts w:ascii="宋体" w:eastAsia="宋体" w:hAnsi="宋体"/>
          <w:sz w:val="24"/>
          <w:szCs w:val="24"/>
          <w:shd w:val="clear" w:color="auto" w:fill="FFFFFF"/>
        </w:rPr>
        <w:t>)：</w:t>
      </w:r>
      <w:r w:rsidRPr="004932E9">
        <w:rPr>
          <w:rFonts w:ascii="Times New Roman" w:eastAsia="宋体" w:hAnsi="Times New Roman"/>
          <w:sz w:val="24"/>
          <w:szCs w:val="24"/>
          <w:shd w:val="clear" w:color="auto" w:fill="FFFFFF"/>
        </w:rPr>
        <w:t>1178</w:t>
      </w:r>
      <w:r w:rsidRPr="004932E9">
        <w:rPr>
          <w:rFonts w:ascii="宋体" w:eastAsia="宋体" w:hAnsi="宋体"/>
          <w:sz w:val="24"/>
          <w:szCs w:val="24"/>
          <w:shd w:val="clear" w:color="auto" w:fill="FFFFFF"/>
        </w:rPr>
        <w:t>-</w:t>
      </w:r>
      <w:r w:rsidRPr="004932E9">
        <w:rPr>
          <w:rFonts w:ascii="Times New Roman" w:eastAsia="宋体" w:hAnsi="Times New Roman"/>
          <w:sz w:val="24"/>
          <w:szCs w:val="24"/>
          <w:shd w:val="clear" w:color="auto" w:fill="FFFFFF"/>
        </w:rPr>
        <w:t>1196</w:t>
      </w:r>
    </w:p>
    <w:p w:rsidR="00B672AC" w:rsidRPr="004932E9" w:rsidRDefault="00B672AC" w:rsidP="00B672AC">
      <w:pPr>
        <w:numPr>
          <w:ilvl w:val="0"/>
          <w:numId w:val="1"/>
        </w:numPr>
        <w:snapToGrid w:val="0"/>
        <w:spacing w:line="360" w:lineRule="auto"/>
        <w:ind w:leftChars="220" w:left="1076" w:hangingChars="256" w:hanging="614"/>
        <w:rPr>
          <w:rFonts w:ascii="宋体" w:eastAsia="宋体" w:hAnsi="宋体"/>
          <w:sz w:val="24"/>
          <w:szCs w:val="24"/>
        </w:rPr>
      </w:pPr>
      <w:r w:rsidRPr="004932E9">
        <w:rPr>
          <w:rFonts w:ascii="宋体" w:eastAsia="宋体" w:hAnsi="宋体"/>
          <w:sz w:val="24"/>
          <w:szCs w:val="24"/>
          <w:shd w:val="clear" w:color="auto" w:fill="FFFFFF"/>
        </w:rPr>
        <w:t>刘方明、姜炜祥, 绿色数据中心“新基建”如何更“</w:t>
      </w:r>
      <w:r w:rsidRPr="004932E9">
        <w:rPr>
          <w:rFonts w:ascii="Times New Roman" w:eastAsia="宋体" w:hAnsi="Times New Roman"/>
          <w:sz w:val="24"/>
          <w:szCs w:val="24"/>
          <w:shd w:val="clear" w:color="auto" w:fill="FFFFFF"/>
        </w:rPr>
        <w:t>Cool</w:t>
      </w:r>
      <w:r w:rsidRPr="004932E9">
        <w:rPr>
          <w:rFonts w:ascii="宋体" w:eastAsia="宋体" w:hAnsi="宋体"/>
          <w:sz w:val="24"/>
          <w:szCs w:val="24"/>
          <w:shd w:val="clear" w:color="auto" w:fill="FFFFFF"/>
        </w:rPr>
        <w:t>”，《中国计算机学会通讯》，</w:t>
      </w:r>
      <w:r w:rsidRPr="004932E9">
        <w:rPr>
          <w:rFonts w:ascii="Times New Roman" w:eastAsia="宋体" w:hAnsi="Times New Roman"/>
          <w:sz w:val="24"/>
          <w:szCs w:val="24"/>
          <w:shd w:val="clear" w:color="auto" w:fill="FFFFFF"/>
        </w:rPr>
        <w:t>2020</w:t>
      </w:r>
      <w:r w:rsidRPr="004932E9">
        <w:rPr>
          <w:rFonts w:ascii="宋体" w:eastAsia="宋体" w:hAnsi="宋体"/>
          <w:sz w:val="24"/>
          <w:szCs w:val="24"/>
          <w:shd w:val="clear" w:color="auto" w:fill="FFFFFF"/>
        </w:rPr>
        <w:t>，</w:t>
      </w:r>
      <w:r w:rsidRPr="004932E9">
        <w:rPr>
          <w:rFonts w:ascii="Times New Roman" w:eastAsia="宋体" w:hAnsi="Times New Roman"/>
          <w:sz w:val="24"/>
          <w:szCs w:val="24"/>
          <w:shd w:val="clear" w:color="auto" w:fill="FFFFFF"/>
        </w:rPr>
        <w:t>16</w:t>
      </w:r>
      <w:r w:rsidRPr="004932E9">
        <w:rPr>
          <w:rFonts w:ascii="宋体" w:eastAsia="宋体" w:hAnsi="宋体"/>
          <w:sz w:val="24"/>
          <w:szCs w:val="24"/>
          <w:shd w:val="clear" w:color="auto" w:fill="FFFFFF"/>
        </w:rPr>
        <w:t>(</w:t>
      </w:r>
      <w:r w:rsidRPr="004932E9">
        <w:rPr>
          <w:rFonts w:ascii="Times New Roman" w:eastAsia="宋体" w:hAnsi="Times New Roman"/>
          <w:sz w:val="24"/>
          <w:szCs w:val="24"/>
          <w:shd w:val="clear" w:color="auto" w:fill="FFFFFF"/>
        </w:rPr>
        <w:t>6</w:t>
      </w:r>
      <w:r w:rsidRPr="004932E9">
        <w:rPr>
          <w:rFonts w:ascii="宋体" w:eastAsia="宋体" w:hAnsi="宋体"/>
          <w:sz w:val="24"/>
          <w:szCs w:val="24"/>
          <w:shd w:val="clear" w:color="auto" w:fill="FFFFFF"/>
        </w:rPr>
        <w:t>)：</w:t>
      </w:r>
      <w:r w:rsidRPr="004932E9">
        <w:rPr>
          <w:rFonts w:ascii="Times New Roman" w:eastAsia="宋体" w:hAnsi="Times New Roman"/>
          <w:sz w:val="24"/>
          <w:szCs w:val="24"/>
          <w:shd w:val="clear" w:color="auto" w:fill="FFFFFF"/>
        </w:rPr>
        <w:t>10</w:t>
      </w:r>
      <w:r w:rsidRPr="004932E9">
        <w:rPr>
          <w:rFonts w:ascii="宋体" w:eastAsia="宋体" w:hAnsi="宋体"/>
          <w:sz w:val="24"/>
          <w:szCs w:val="24"/>
          <w:shd w:val="clear" w:color="auto" w:fill="FFFFFF"/>
        </w:rPr>
        <w:t>-</w:t>
      </w:r>
      <w:r w:rsidRPr="004932E9">
        <w:rPr>
          <w:rFonts w:ascii="Times New Roman" w:eastAsia="宋体" w:hAnsi="Times New Roman"/>
          <w:sz w:val="24"/>
          <w:szCs w:val="24"/>
          <w:shd w:val="clear" w:color="auto" w:fill="FFFFFF"/>
        </w:rPr>
        <w:t>15</w:t>
      </w:r>
    </w:p>
    <w:p w:rsidR="00B672AC" w:rsidRPr="004932E9" w:rsidRDefault="00B672AC" w:rsidP="00B672AC">
      <w:pPr>
        <w:numPr>
          <w:ilvl w:val="0"/>
          <w:numId w:val="1"/>
        </w:numPr>
        <w:snapToGrid w:val="0"/>
        <w:spacing w:line="360" w:lineRule="auto"/>
        <w:ind w:leftChars="220" w:left="1076" w:hangingChars="256" w:hanging="614"/>
        <w:rPr>
          <w:rFonts w:ascii="宋体" w:eastAsia="宋体" w:hAnsi="宋体"/>
          <w:sz w:val="24"/>
          <w:szCs w:val="24"/>
        </w:rPr>
      </w:pPr>
      <w:r w:rsidRPr="004932E9">
        <w:rPr>
          <w:rFonts w:ascii="宋体" w:eastAsia="宋体" w:hAnsi="宋体"/>
          <w:sz w:val="24"/>
          <w:szCs w:val="24"/>
          <w:shd w:val="clear" w:color="auto" w:fill="FFFFFF"/>
        </w:rPr>
        <w:lastRenderedPageBreak/>
        <w:t>蒋文斌、刘湃、陈雨浩、张杨松，基于</w:t>
      </w:r>
      <w:r w:rsidRPr="004932E9">
        <w:rPr>
          <w:rFonts w:ascii="Times New Roman" w:eastAsia="宋体" w:hAnsi="Times New Roman"/>
          <w:sz w:val="24"/>
          <w:szCs w:val="24"/>
          <w:shd w:val="clear" w:color="auto" w:fill="FFFFFF"/>
        </w:rPr>
        <w:t>CUDA</w:t>
      </w:r>
      <w:r w:rsidRPr="004932E9">
        <w:rPr>
          <w:rFonts w:ascii="宋体" w:eastAsia="宋体" w:hAnsi="宋体"/>
          <w:sz w:val="24"/>
          <w:szCs w:val="24"/>
          <w:shd w:val="clear" w:color="auto" w:fill="FFFFFF"/>
        </w:rPr>
        <w:t>流技术的深度学习系统优化，《华中科技大学学报（自然科学版）》，</w:t>
      </w:r>
      <w:r w:rsidRPr="004932E9">
        <w:rPr>
          <w:rFonts w:ascii="Times New Roman" w:eastAsia="宋体" w:hAnsi="Times New Roman"/>
          <w:sz w:val="24"/>
          <w:szCs w:val="24"/>
          <w:shd w:val="clear" w:color="auto" w:fill="FFFFFF"/>
        </w:rPr>
        <w:t>2020</w:t>
      </w:r>
      <w:r w:rsidRPr="004932E9">
        <w:rPr>
          <w:rFonts w:ascii="宋体" w:eastAsia="宋体" w:hAnsi="宋体"/>
          <w:sz w:val="24"/>
          <w:szCs w:val="24"/>
          <w:shd w:val="clear" w:color="auto" w:fill="FFFFFF"/>
        </w:rPr>
        <w:t>，</w:t>
      </w:r>
      <w:r w:rsidRPr="004932E9">
        <w:rPr>
          <w:rFonts w:ascii="Times New Roman" w:eastAsia="宋体" w:hAnsi="Times New Roman"/>
          <w:sz w:val="24"/>
          <w:szCs w:val="24"/>
          <w:shd w:val="clear" w:color="auto" w:fill="FFFFFF"/>
        </w:rPr>
        <w:t>48</w:t>
      </w:r>
      <w:r w:rsidRPr="004932E9">
        <w:rPr>
          <w:rFonts w:ascii="宋体" w:eastAsia="宋体" w:hAnsi="宋体"/>
          <w:sz w:val="24"/>
          <w:szCs w:val="24"/>
          <w:shd w:val="clear" w:color="auto" w:fill="FFFFFF"/>
        </w:rPr>
        <w:t>(</w:t>
      </w:r>
      <w:r w:rsidRPr="004932E9">
        <w:rPr>
          <w:rFonts w:ascii="Times New Roman" w:eastAsia="宋体" w:hAnsi="Times New Roman"/>
          <w:sz w:val="24"/>
          <w:szCs w:val="24"/>
          <w:shd w:val="clear" w:color="auto" w:fill="FFFFFF"/>
        </w:rPr>
        <w:t>7</w:t>
      </w:r>
      <w:r w:rsidRPr="004932E9">
        <w:rPr>
          <w:rFonts w:ascii="宋体" w:eastAsia="宋体" w:hAnsi="宋体"/>
          <w:sz w:val="24"/>
          <w:szCs w:val="24"/>
          <w:shd w:val="clear" w:color="auto" w:fill="FFFFFF"/>
        </w:rPr>
        <w:t>)：</w:t>
      </w:r>
      <w:r w:rsidRPr="004932E9">
        <w:rPr>
          <w:rFonts w:ascii="Times New Roman" w:eastAsia="宋体" w:hAnsi="Times New Roman"/>
          <w:sz w:val="24"/>
          <w:szCs w:val="24"/>
          <w:shd w:val="clear" w:color="auto" w:fill="FFFFFF"/>
        </w:rPr>
        <w:t>107</w:t>
      </w:r>
      <w:r w:rsidRPr="004932E9">
        <w:rPr>
          <w:rFonts w:ascii="宋体" w:eastAsia="宋体" w:hAnsi="宋体"/>
          <w:sz w:val="24"/>
          <w:szCs w:val="24"/>
          <w:shd w:val="clear" w:color="auto" w:fill="FFFFFF"/>
        </w:rPr>
        <w:t>-</w:t>
      </w:r>
      <w:r w:rsidRPr="004932E9">
        <w:rPr>
          <w:rFonts w:ascii="Times New Roman" w:eastAsia="宋体" w:hAnsi="Times New Roman"/>
          <w:sz w:val="24"/>
          <w:szCs w:val="24"/>
          <w:shd w:val="clear" w:color="auto" w:fill="FFFFFF"/>
        </w:rPr>
        <w:t>111</w:t>
      </w:r>
    </w:p>
    <w:p w:rsidR="00B672AC" w:rsidRPr="004932E9" w:rsidRDefault="00B672AC" w:rsidP="00B672AC">
      <w:pPr>
        <w:numPr>
          <w:ilvl w:val="0"/>
          <w:numId w:val="1"/>
        </w:numPr>
        <w:snapToGrid w:val="0"/>
        <w:spacing w:line="360" w:lineRule="auto"/>
        <w:ind w:leftChars="220" w:left="1076" w:hangingChars="256" w:hanging="614"/>
        <w:rPr>
          <w:rFonts w:ascii="宋体" w:eastAsia="宋体" w:hAnsi="宋体"/>
          <w:sz w:val="24"/>
          <w:szCs w:val="24"/>
        </w:rPr>
      </w:pPr>
      <w:r w:rsidRPr="004932E9">
        <w:rPr>
          <w:rFonts w:ascii="宋体" w:eastAsia="宋体" w:hAnsi="宋体"/>
          <w:sz w:val="24"/>
          <w:szCs w:val="24"/>
          <w:shd w:val="clear" w:color="auto" w:fill="FFFFFF"/>
        </w:rPr>
        <w:t>蒋文斌、符智、彭晶、祝简，一种基于</w:t>
      </w:r>
      <w:r w:rsidRPr="004932E9">
        <w:rPr>
          <w:rFonts w:ascii="Times New Roman" w:eastAsia="宋体" w:hAnsi="Times New Roman"/>
          <w:sz w:val="24"/>
          <w:szCs w:val="24"/>
          <w:shd w:val="clear" w:color="auto" w:fill="FFFFFF"/>
        </w:rPr>
        <w:t>4Bit</w:t>
      </w:r>
      <w:r w:rsidRPr="004932E9">
        <w:rPr>
          <w:rFonts w:ascii="宋体" w:eastAsia="宋体" w:hAnsi="宋体"/>
          <w:sz w:val="24"/>
          <w:szCs w:val="24"/>
          <w:shd w:val="clear" w:color="auto" w:fill="FFFFFF"/>
        </w:rPr>
        <w:t>编码的深度学习梯度压缩算法，《计算机科学》，</w:t>
      </w:r>
      <w:r w:rsidRPr="004932E9">
        <w:rPr>
          <w:rFonts w:ascii="Times New Roman" w:eastAsia="宋体" w:hAnsi="Times New Roman"/>
          <w:sz w:val="24"/>
          <w:szCs w:val="24"/>
          <w:shd w:val="clear" w:color="auto" w:fill="FFFFFF"/>
        </w:rPr>
        <w:t>2020</w:t>
      </w:r>
      <w:r w:rsidRPr="004932E9">
        <w:rPr>
          <w:rFonts w:ascii="宋体" w:eastAsia="宋体" w:hAnsi="宋体"/>
          <w:sz w:val="24"/>
          <w:szCs w:val="24"/>
          <w:shd w:val="clear" w:color="auto" w:fill="FFFFFF"/>
        </w:rPr>
        <w:t>，</w:t>
      </w:r>
      <w:r w:rsidRPr="004932E9">
        <w:rPr>
          <w:rFonts w:ascii="Times New Roman" w:eastAsia="宋体" w:hAnsi="Times New Roman"/>
          <w:sz w:val="24"/>
          <w:szCs w:val="24"/>
          <w:shd w:val="clear" w:color="auto" w:fill="FFFFFF"/>
        </w:rPr>
        <w:t>47</w:t>
      </w:r>
      <w:r w:rsidRPr="004932E9">
        <w:rPr>
          <w:rFonts w:ascii="宋体" w:eastAsia="宋体" w:hAnsi="宋体"/>
          <w:sz w:val="24"/>
          <w:szCs w:val="24"/>
          <w:shd w:val="clear" w:color="auto" w:fill="FFFFFF"/>
        </w:rPr>
        <w:t>(</w:t>
      </w:r>
      <w:r w:rsidRPr="004932E9">
        <w:rPr>
          <w:rFonts w:ascii="Times New Roman" w:eastAsia="宋体" w:hAnsi="Times New Roman"/>
          <w:sz w:val="24"/>
          <w:szCs w:val="24"/>
          <w:shd w:val="clear" w:color="auto" w:fill="FFFFFF"/>
        </w:rPr>
        <w:t>7</w:t>
      </w:r>
      <w:r w:rsidRPr="004932E9">
        <w:rPr>
          <w:rFonts w:ascii="宋体" w:eastAsia="宋体" w:hAnsi="宋体"/>
          <w:sz w:val="24"/>
          <w:szCs w:val="24"/>
          <w:shd w:val="clear" w:color="auto" w:fill="FFFFFF"/>
        </w:rPr>
        <w:t>)：</w:t>
      </w:r>
      <w:r w:rsidRPr="004932E9">
        <w:rPr>
          <w:rFonts w:ascii="Times New Roman" w:eastAsia="宋体" w:hAnsi="Times New Roman"/>
          <w:sz w:val="24"/>
          <w:szCs w:val="24"/>
          <w:shd w:val="clear" w:color="auto" w:fill="FFFFFF"/>
        </w:rPr>
        <w:t>220</w:t>
      </w:r>
      <w:r w:rsidRPr="004932E9">
        <w:rPr>
          <w:rFonts w:ascii="宋体" w:eastAsia="宋体" w:hAnsi="宋体"/>
          <w:sz w:val="24"/>
          <w:szCs w:val="24"/>
          <w:shd w:val="clear" w:color="auto" w:fill="FFFFFF"/>
        </w:rPr>
        <w:t>-</w:t>
      </w:r>
      <w:r w:rsidRPr="004932E9">
        <w:rPr>
          <w:rFonts w:ascii="Times New Roman" w:eastAsia="宋体" w:hAnsi="Times New Roman"/>
          <w:sz w:val="24"/>
          <w:szCs w:val="24"/>
          <w:shd w:val="clear" w:color="auto" w:fill="FFFFFF"/>
        </w:rPr>
        <w:t>226</w:t>
      </w:r>
    </w:p>
    <w:p w:rsidR="00B672AC" w:rsidRPr="004932E9" w:rsidRDefault="00B672AC" w:rsidP="00B672AC">
      <w:pPr>
        <w:numPr>
          <w:ilvl w:val="0"/>
          <w:numId w:val="1"/>
        </w:numPr>
        <w:snapToGrid w:val="0"/>
        <w:spacing w:line="360" w:lineRule="auto"/>
        <w:ind w:leftChars="220" w:left="1076" w:hangingChars="256" w:hanging="614"/>
        <w:rPr>
          <w:rFonts w:ascii="宋体" w:eastAsia="宋体" w:hAnsi="宋体"/>
          <w:sz w:val="24"/>
          <w:szCs w:val="24"/>
        </w:rPr>
      </w:pPr>
      <w:r w:rsidRPr="004932E9">
        <w:rPr>
          <w:rFonts w:ascii="宋体" w:eastAsia="宋体" w:hAnsi="宋体"/>
          <w:sz w:val="24"/>
          <w:szCs w:val="24"/>
          <w:shd w:val="clear" w:color="auto" w:fill="FFFFFF"/>
        </w:rPr>
        <w:t>马玮良、彭轩、熊倩、石宣化、金海，深度学习中的内存管理问题研究综述，《大数据》，</w:t>
      </w:r>
      <w:r w:rsidRPr="004932E9">
        <w:rPr>
          <w:rFonts w:ascii="Times New Roman" w:eastAsia="宋体" w:hAnsi="Times New Roman"/>
          <w:sz w:val="24"/>
          <w:szCs w:val="24"/>
          <w:shd w:val="clear" w:color="auto" w:fill="FFFFFF"/>
        </w:rPr>
        <w:t>2020</w:t>
      </w:r>
      <w:r w:rsidRPr="004932E9">
        <w:rPr>
          <w:rFonts w:ascii="宋体" w:eastAsia="宋体" w:hAnsi="宋体"/>
          <w:sz w:val="24"/>
          <w:szCs w:val="24"/>
          <w:shd w:val="clear" w:color="auto" w:fill="FFFFFF"/>
        </w:rPr>
        <w:t>，</w:t>
      </w:r>
      <w:r w:rsidRPr="004932E9">
        <w:rPr>
          <w:rFonts w:ascii="Times New Roman" w:eastAsia="宋体" w:hAnsi="Times New Roman"/>
          <w:sz w:val="24"/>
          <w:szCs w:val="24"/>
          <w:shd w:val="clear" w:color="auto" w:fill="FFFFFF"/>
        </w:rPr>
        <w:t>6</w:t>
      </w:r>
      <w:r w:rsidRPr="004932E9">
        <w:rPr>
          <w:rFonts w:ascii="宋体" w:eastAsia="宋体" w:hAnsi="宋体"/>
          <w:sz w:val="24"/>
          <w:szCs w:val="24"/>
          <w:shd w:val="clear" w:color="auto" w:fill="FFFFFF"/>
        </w:rPr>
        <w:t>(</w:t>
      </w:r>
      <w:r w:rsidRPr="004932E9">
        <w:rPr>
          <w:rFonts w:ascii="Times New Roman" w:eastAsia="宋体" w:hAnsi="Times New Roman"/>
          <w:sz w:val="24"/>
          <w:szCs w:val="24"/>
          <w:shd w:val="clear" w:color="auto" w:fill="FFFFFF"/>
        </w:rPr>
        <w:t>4</w:t>
      </w:r>
      <w:r w:rsidRPr="004932E9">
        <w:rPr>
          <w:rFonts w:ascii="宋体" w:eastAsia="宋体" w:hAnsi="宋体"/>
          <w:sz w:val="24"/>
          <w:szCs w:val="24"/>
          <w:shd w:val="clear" w:color="auto" w:fill="FFFFFF"/>
        </w:rPr>
        <w:t>)：</w:t>
      </w:r>
      <w:r w:rsidRPr="004932E9">
        <w:rPr>
          <w:rFonts w:ascii="Times New Roman" w:eastAsia="宋体" w:hAnsi="Times New Roman"/>
          <w:sz w:val="24"/>
          <w:szCs w:val="24"/>
          <w:shd w:val="clear" w:color="auto" w:fill="FFFFFF"/>
        </w:rPr>
        <w:t>56</w:t>
      </w:r>
      <w:r w:rsidRPr="004932E9">
        <w:rPr>
          <w:rFonts w:ascii="宋体" w:eastAsia="宋体" w:hAnsi="宋体"/>
          <w:sz w:val="24"/>
          <w:szCs w:val="24"/>
          <w:shd w:val="clear" w:color="auto" w:fill="FFFFFF"/>
        </w:rPr>
        <w:t>-</w:t>
      </w:r>
      <w:r w:rsidRPr="004932E9">
        <w:rPr>
          <w:rFonts w:ascii="Times New Roman" w:eastAsia="宋体" w:hAnsi="Times New Roman"/>
          <w:sz w:val="24"/>
          <w:szCs w:val="24"/>
          <w:shd w:val="clear" w:color="auto" w:fill="FFFFFF"/>
        </w:rPr>
        <w:t>68</w:t>
      </w:r>
    </w:p>
    <w:p w:rsidR="00B672AC" w:rsidRPr="004932E9" w:rsidRDefault="00B672AC" w:rsidP="00B672AC">
      <w:pPr>
        <w:numPr>
          <w:ilvl w:val="0"/>
          <w:numId w:val="1"/>
        </w:numPr>
        <w:snapToGrid w:val="0"/>
        <w:spacing w:line="360" w:lineRule="auto"/>
        <w:ind w:leftChars="220" w:left="1076" w:hangingChars="256" w:hanging="614"/>
        <w:rPr>
          <w:rFonts w:ascii="宋体" w:eastAsia="宋体" w:hAnsi="宋体"/>
          <w:sz w:val="24"/>
          <w:szCs w:val="24"/>
        </w:rPr>
      </w:pPr>
      <w:r w:rsidRPr="004932E9">
        <w:rPr>
          <w:rFonts w:ascii="宋体" w:eastAsia="宋体" w:hAnsi="宋体"/>
          <w:sz w:val="24"/>
          <w:szCs w:val="24"/>
          <w:shd w:val="clear" w:color="auto" w:fill="FFFFFF"/>
        </w:rPr>
        <w:t>蒋文斌、王宏斌、刘湃、陈雨浩，基于</w:t>
      </w:r>
      <w:r w:rsidRPr="004932E9">
        <w:rPr>
          <w:rFonts w:ascii="Times New Roman" w:eastAsia="宋体" w:hAnsi="Times New Roman"/>
          <w:sz w:val="24"/>
          <w:szCs w:val="24"/>
          <w:shd w:val="clear" w:color="auto" w:fill="FFFFFF"/>
        </w:rPr>
        <w:t>AVX2</w:t>
      </w:r>
      <w:r w:rsidRPr="004932E9">
        <w:rPr>
          <w:rFonts w:ascii="宋体" w:eastAsia="宋体" w:hAnsi="宋体"/>
          <w:sz w:val="24"/>
          <w:szCs w:val="24"/>
          <w:shd w:val="clear" w:color="auto" w:fill="FFFFFF"/>
        </w:rPr>
        <w:t>指令集的深度学习混合运算策略，《清华大学学报(自然科学版)》，</w:t>
      </w:r>
      <w:r w:rsidRPr="004932E9">
        <w:rPr>
          <w:rFonts w:ascii="Times New Roman" w:eastAsia="宋体" w:hAnsi="Times New Roman"/>
          <w:sz w:val="24"/>
          <w:szCs w:val="24"/>
          <w:shd w:val="clear" w:color="auto" w:fill="FFFFFF"/>
        </w:rPr>
        <w:t>2020</w:t>
      </w:r>
      <w:r w:rsidRPr="004932E9">
        <w:rPr>
          <w:rFonts w:ascii="宋体" w:eastAsia="宋体" w:hAnsi="宋体"/>
          <w:sz w:val="24"/>
          <w:szCs w:val="24"/>
          <w:shd w:val="clear" w:color="auto" w:fill="FFFFFF"/>
        </w:rPr>
        <w:t>，</w:t>
      </w:r>
      <w:r w:rsidRPr="004932E9">
        <w:rPr>
          <w:rFonts w:ascii="Times New Roman" w:eastAsia="宋体" w:hAnsi="Times New Roman"/>
          <w:sz w:val="24"/>
          <w:szCs w:val="24"/>
          <w:shd w:val="clear" w:color="auto" w:fill="FFFFFF"/>
        </w:rPr>
        <w:t>60</w:t>
      </w:r>
      <w:r w:rsidRPr="004932E9">
        <w:rPr>
          <w:rFonts w:ascii="宋体" w:eastAsia="宋体" w:hAnsi="宋体"/>
          <w:sz w:val="24"/>
          <w:szCs w:val="24"/>
          <w:shd w:val="clear" w:color="auto" w:fill="FFFFFF"/>
        </w:rPr>
        <w:t>(</w:t>
      </w:r>
      <w:r w:rsidRPr="004932E9">
        <w:rPr>
          <w:rFonts w:ascii="Times New Roman" w:eastAsia="宋体" w:hAnsi="Times New Roman"/>
          <w:sz w:val="24"/>
          <w:szCs w:val="24"/>
          <w:shd w:val="clear" w:color="auto" w:fill="FFFFFF"/>
        </w:rPr>
        <w:t>5</w:t>
      </w:r>
      <w:r w:rsidRPr="004932E9">
        <w:rPr>
          <w:rFonts w:ascii="宋体" w:eastAsia="宋体" w:hAnsi="宋体"/>
          <w:sz w:val="24"/>
          <w:szCs w:val="24"/>
          <w:shd w:val="clear" w:color="auto" w:fill="FFFFFF"/>
        </w:rPr>
        <w:t>)：</w:t>
      </w:r>
      <w:r w:rsidRPr="004932E9">
        <w:rPr>
          <w:rFonts w:ascii="Times New Roman" w:eastAsia="宋体" w:hAnsi="Times New Roman"/>
          <w:sz w:val="24"/>
          <w:szCs w:val="24"/>
          <w:shd w:val="clear" w:color="auto" w:fill="FFFFFF"/>
        </w:rPr>
        <w:t>408</w:t>
      </w:r>
      <w:r w:rsidRPr="004932E9">
        <w:rPr>
          <w:rFonts w:ascii="宋体" w:eastAsia="宋体" w:hAnsi="宋体"/>
          <w:sz w:val="24"/>
          <w:szCs w:val="24"/>
          <w:shd w:val="clear" w:color="auto" w:fill="FFFFFF"/>
        </w:rPr>
        <w:t>-</w:t>
      </w:r>
      <w:r w:rsidRPr="004932E9">
        <w:rPr>
          <w:rFonts w:ascii="Times New Roman" w:eastAsia="宋体" w:hAnsi="Times New Roman"/>
          <w:sz w:val="24"/>
          <w:szCs w:val="24"/>
          <w:shd w:val="clear" w:color="auto" w:fill="FFFFFF"/>
        </w:rPr>
        <w:t>414</w:t>
      </w:r>
    </w:p>
    <w:p w:rsidR="00B672AC" w:rsidRPr="004932E9" w:rsidRDefault="00B672AC" w:rsidP="00B672AC">
      <w:pPr>
        <w:pStyle w:val="2"/>
        <w:spacing w:before="60" w:after="60" w:line="360" w:lineRule="auto"/>
        <w:jc w:val="both"/>
        <w:rPr>
          <w:rFonts w:ascii="Times New Roman" w:eastAsia="黑体" w:hAnsi="Times New Roman" w:cs="Times New Roman"/>
          <w:color w:val="auto"/>
          <w:sz w:val="28"/>
          <w:szCs w:val="28"/>
        </w:rPr>
      </w:pPr>
      <w:r>
        <w:rPr>
          <w:rFonts w:ascii="Times New Roman" w:eastAsia="黑体" w:hAnsi="Times New Roman" w:cs="Times New Roman"/>
          <w:color w:val="auto"/>
          <w:sz w:val="28"/>
          <w:szCs w:val="28"/>
        </w:rPr>
        <w:t>4</w:t>
      </w:r>
      <w:bookmarkStart w:id="0" w:name="_GoBack"/>
      <w:bookmarkEnd w:id="0"/>
      <w:r w:rsidRPr="004932E9">
        <w:rPr>
          <w:rFonts w:ascii="Times New Roman" w:eastAsia="黑体" w:hAnsi="Times New Roman" w:cs="Times New Roman"/>
          <w:color w:val="auto"/>
          <w:sz w:val="28"/>
          <w:szCs w:val="28"/>
        </w:rPr>
        <w:t>、出版专著、编著等</w:t>
      </w:r>
    </w:p>
    <w:p w:rsidR="00B672AC" w:rsidRPr="004932E9" w:rsidRDefault="00B672AC" w:rsidP="00B672AC">
      <w:pPr>
        <w:pStyle w:val="a3"/>
        <w:numPr>
          <w:ilvl w:val="0"/>
          <w:numId w:val="4"/>
        </w:numPr>
        <w:snapToGrid w:val="0"/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 w:rsidRPr="004932E9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梅宏、金海，《云计算</w:t>
      </w:r>
      <w:r w:rsidRPr="004932E9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-</w:t>
      </w:r>
      <w:r w:rsidRPr="004932E9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信息社会的基础设施和服务引擎》，中国科学技术出版社，</w:t>
      </w:r>
      <w:r w:rsidRPr="004932E9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2020</w:t>
      </w:r>
      <w:r w:rsidRPr="004932E9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年</w:t>
      </w:r>
      <w:r w:rsidRPr="004932E9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9</w:t>
      </w:r>
      <w:r w:rsidRPr="004932E9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月，</w:t>
      </w:r>
      <w:r w:rsidRPr="004932E9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ISBN</w:t>
      </w:r>
      <w:r w:rsidRPr="004932E9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：</w:t>
      </w:r>
      <w:r w:rsidRPr="004932E9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978-750-46-8289-5</w:t>
      </w:r>
    </w:p>
    <w:p w:rsidR="00B672AC" w:rsidRDefault="00B672AC" w:rsidP="00B672AC">
      <w:pPr>
        <w:jc w:val="left"/>
        <w:rPr>
          <w:rFonts w:hint="eastAsia"/>
        </w:rPr>
      </w:pPr>
      <w:r w:rsidRPr="004932E9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金海、徐鹏、邹德清，《中国网络空间安全前沿科技发展报告</w:t>
      </w:r>
      <w:r w:rsidRPr="004932E9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2019</w:t>
      </w:r>
      <w:r w:rsidRPr="004932E9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系统安全篇》，人民邮电出版社，</w:t>
      </w:r>
      <w:r w:rsidRPr="004932E9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2020</w:t>
      </w:r>
      <w:r w:rsidRPr="004932E9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年</w:t>
      </w:r>
      <w:r w:rsidRPr="004932E9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10</w:t>
      </w:r>
      <w:r w:rsidRPr="004932E9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月，</w:t>
      </w:r>
      <w:r w:rsidRPr="004932E9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ISBN</w:t>
      </w:r>
      <w:r w:rsidRPr="004932E9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：</w:t>
      </w:r>
      <w:r w:rsidRPr="004932E9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978-711-55-4690-6</w:t>
      </w:r>
    </w:p>
    <w:sectPr w:rsidR="00B67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09CD"/>
    <w:multiLevelType w:val="hybridMultilevel"/>
    <w:tmpl w:val="40B274A8"/>
    <w:lvl w:ilvl="0" w:tplc="CC9ABF94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370862"/>
    <w:multiLevelType w:val="multilevel"/>
    <w:tmpl w:val="63E4B470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cs="Times New Roman" w:hint="default"/>
        <w:bCs/>
      </w:rPr>
    </w:lvl>
    <w:lvl w:ilvl="1">
      <w:start w:val="1"/>
      <w:numFmt w:val="decimal"/>
      <w:lvlText w:val="[%2]"/>
      <w:lvlJc w:val="left"/>
      <w:pPr>
        <w:ind w:left="840" w:hanging="420"/>
      </w:pPr>
      <w:rPr>
        <w:rFonts w:ascii="宋体" w:eastAsia="宋体" w:hAnsi="宋体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bCs/>
      </w:rPr>
    </w:lvl>
  </w:abstractNum>
  <w:abstractNum w:abstractNumId="2" w15:restartNumberingAfterBreak="0">
    <w:nsid w:val="436A0855"/>
    <w:multiLevelType w:val="multilevel"/>
    <w:tmpl w:val="A0A2D910"/>
    <w:lvl w:ilvl="0">
      <w:start w:val="1"/>
      <w:numFmt w:val="decimal"/>
      <w:lvlText w:val="[%1]"/>
      <w:lvlJc w:val="left"/>
      <w:pPr>
        <w:ind w:left="420" w:hanging="420"/>
      </w:pPr>
      <w:rPr>
        <w:bCs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>
      <w:start w:val="1"/>
      <w:numFmt w:val="decimal"/>
      <w:lvlText w:val="[%4]"/>
      <w:lvlJc w:val="left"/>
      <w:pPr>
        <w:ind w:left="1680" w:hanging="420"/>
      </w:pPr>
      <w:rPr>
        <w:bCs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>
      <w:start w:val="1"/>
      <w:numFmt w:val="decimal"/>
      <w:lvlText w:val="[%7]"/>
      <w:lvlJc w:val="left"/>
      <w:pPr>
        <w:ind w:left="2940" w:hanging="420"/>
      </w:pPr>
      <w:rPr>
        <w:bCs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bCs/>
      </w:rPr>
    </w:lvl>
    <w:lvl w:ilvl="8">
      <w:numFmt w:val="decimal"/>
      <w:lvlText w:val=""/>
      <w:lvlJc w:val="left"/>
    </w:lvl>
  </w:abstractNum>
  <w:abstractNum w:abstractNumId="3" w15:restartNumberingAfterBreak="0">
    <w:nsid w:val="75434F66"/>
    <w:multiLevelType w:val="multilevel"/>
    <w:tmpl w:val="A524D434"/>
    <w:lvl w:ilvl="0">
      <w:start w:val="1"/>
      <w:numFmt w:val="decimal"/>
      <w:lvlText w:val="[%1]"/>
      <w:lvlJc w:val="left"/>
      <w:pPr>
        <w:ind w:left="420" w:hanging="420"/>
      </w:pPr>
      <w:rPr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bCs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AC"/>
    <w:rsid w:val="006D3DE6"/>
    <w:rsid w:val="00B6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7CB44"/>
  <w15:chartTrackingRefBased/>
  <w15:docId w15:val="{C648ABBD-8FAC-4B44-AB8A-C7FB169D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nhideWhenUsed/>
    <w:qFormat/>
    <w:rsid w:val="00B672AC"/>
    <w:pPr>
      <w:keepNext/>
      <w:keepLines/>
      <w:spacing w:before="240" w:after="240" w:line="408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B672AC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B672A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3374</Words>
  <Characters>19238</Characters>
  <Application>Microsoft Office Word</Application>
  <DocSecurity>0</DocSecurity>
  <Lines>160</Lines>
  <Paragraphs>45</Paragraphs>
  <ScaleCrop>false</ScaleCrop>
  <Company/>
  <LinksUpToDate>false</LinksUpToDate>
  <CharactersWithSpaces>22567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YanYan</dc:creator>
  <cp:keywords/>
  <dc:description/>
  <cp:lastModifiedBy>YanYan</cp:lastModifiedBy>
  <cp:revision>1</cp:revision>
  <dcterms:created xsi:type="dcterms:W3CDTF">2021-07-02T01:30:00Z</dcterms:created>
  <dcterms:modified xsi:type="dcterms:W3CDTF">2021-07-02T01:33:00Z</dcterms:modified>
</cp:coreProperties>
</file>